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3B9" w:rsidRPr="00FC2DD8" w:rsidRDefault="00FC2DD8">
      <w:pPr>
        <w:rPr>
          <w:rFonts w:ascii="Georgia" w:hAnsi="Georgia"/>
          <w:sz w:val="24"/>
          <w:szCs w:val="24"/>
        </w:rPr>
      </w:pPr>
      <w:r w:rsidRPr="00FC2DD8">
        <w:rPr>
          <w:rStyle w:val="Strong"/>
          <w:rFonts w:ascii="Georgia" w:hAnsi="Georgia"/>
          <w:color w:val="000000"/>
          <w:sz w:val="24"/>
          <w:szCs w:val="24"/>
          <w:bdr w:val="none" w:sz="0" w:space="0" w:color="auto" w:frame="1"/>
        </w:rPr>
        <w:t>Susan Pfau Yeager</w:t>
      </w:r>
      <w:r w:rsidRPr="00FC2DD8">
        <w:rPr>
          <w:rFonts w:ascii="Georgia" w:hAnsi="Georgia"/>
          <w:color w:val="000000"/>
          <w:sz w:val="24"/>
          <w:szCs w:val="24"/>
          <w:bdr w:val="none" w:sz="0" w:space="0" w:color="auto" w:frame="1"/>
        </w:rPr>
        <w:t xml:space="preserve"> is proud to be the Dean of the School of </w:t>
      </w:r>
      <w:r w:rsidR="00EA1790">
        <w:rPr>
          <w:rFonts w:ascii="Georgia" w:hAnsi="Georgia"/>
          <w:color w:val="000000"/>
          <w:sz w:val="24"/>
          <w:szCs w:val="24"/>
          <w:bdr w:val="none" w:sz="0" w:space="0" w:color="auto" w:frame="1"/>
        </w:rPr>
        <w:t>Arts, Education, &amp; Social Sciences</w:t>
      </w:r>
      <w:bookmarkStart w:id="0" w:name="_GoBack"/>
      <w:bookmarkEnd w:id="0"/>
      <w:r w:rsidRPr="00FC2DD8">
        <w:rPr>
          <w:rFonts w:ascii="Georgia" w:hAnsi="Georgia"/>
          <w:color w:val="000000"/>
          <w:sz w:val="24"/>
          <w:szCs w:val="24"/>
          <w:bdr w:val="none" w:sz="0" w:space="0" w:color="auto" w:frame="1"/>
        </w:rPr>
        <w:t xml:space="preserve"> at Murray State College. </w:t>
      </w:r>
      <w:r w:rsidR="00253D3A">
        <w:rPr>
          <w:rFonts w:ascii="Georgia" w:hAnsi="Georgia"/>
          <w:color w:val="000000"/>
          <w:sz w:val="24"/>
          <w:szCs w:val="24"/>
          <w:bdr w:val="none" w:sz="0" w:space="0" w:color="auto" w:frame="1"/>
        </w:rPr>
        <w:t xml:space="preserve"> </w:t>
      </w:r>
      <w:r w:rsidRPr="00FC2DD8">
        <w:rPr>
          <w:rFonts w:ascii="Georgia" w:hAnsi="Georgia"/>
          <w:color w:val="000000"/>
          <w:sz w:val="24"/>
          <w:szCs w:val="24"/>
          <w:bdr w:val="none" w:sz="0" w:space="0" w:color="auto" w:frame="1"/>
        </w:rPr>
        <w:t>She teaches Applied Vocal Music, Musical Theatre Ensemble, Oral Interpretation,</w:t>
      </w:r>
      <w:r w:rsidR="003B6259">
        <w:rPr>
          <w:rFonts w:ascii="Georgia" w:hAnsi="Georgia"/>
          <w:color w:val="000000"/>
          <w:sz w:val="24"/>
          <w:szCs w:val="24"/>
          <w:bdr w:val="none" w:sz="0" w:space="0" w:color="auto" w:frame="1"/>
        </w:rPr>
        <w:t xml:space="preserve"> Voice &amp; Diction, Acting I &amp; II, </w:t>
      </w:r>
      <w:r w:rsidR="003B6259" w:rsidRPr="00FC2DD8">
        <w:rPr>
          <w:rFonts w:ascii="Georgia" w:hAnsi="Georgia"/>
          <w:color w:val="000000"/>
          <w:sz w:val="24"/>
          <w:szCs w:val="24"/>
          <w:bdr w:val="none" w:sz="0" w:space="0" w:color="auto" w:frame="1"/>
        </w:rPr>
        <w:t>Humanities I,</w:t>
      </w:r>
      <w:r w:rsidR="003B6259">
        <w:rPr>
          <w:rFonts w:ascii="Georgia" w:hAnsi="Georgia"/>
          <w:color w:val="000000"/>
          <w:sz w:val="24"/>
          <w:szCs w:val="24"/>
          <w:bdr w:val="none" w:sz="0" w:space="0" w:color="auto" w:frame="1"/>
        </w:rPr>
        <w:t xml:space="preserve"> and Intro to Theatre.  She also</w:t>
      </w:r>
      <w:r w:rsidRPr="00FC2DD8">
        <w:rPr>
          <w:rFonts w:ascii="Georgia" w:hAnsi="Georgia"/>
          <w:color w:val="000000"/>
          <w:sz w:val="24"/>
          <w:szCs w:val="24"/>
          <w:bdr w:val="none" w:sz="0" w:space="0" w:color="auto" w:frame="1"/>
        </w:rPr>
        <w:t xml:space="preserve"> directs &amp; produces the MSC play </w:t>
      </w:r>
      <w:r w:rsidR="003B6259">
        <w:rPr>
          <w:rFonts w:ascii="Georgia" w:hAnsi="Georgia"/>
          <w:color w:val="000000"/>
          <w:sz w:val="24"/>
          <w:szCs w:val="24"/>
          <w:bdr w:val="none" w:sz="0" w:space="0" w:color="auto" w:frame="1"/>
        </w:rPr>
        <w:t>or</w:t>
      </w:r>
      <w:r w:rsidRPr="00FC2DD8">
        <w:rPr>
          <w:rFonts w:ascii="Georgia" w:hAnsi="Georgia"/>
          <w:color w:val="000000"/>
          <w:sz w:val="24"/>
          <w:szCs w:val="24"/>
          <w:bdr w:val="none" w:sz="0" w:space="0" w:color="auto" w:frame="1"/>
        </w:rPr>
        <w:t xml:space="preserve"> musical</w:t>
      </w:r>
      <w:r w:rsidR="003B6259">
        <w:rPr>
          <w:rFonts w:ascii="Georgia" w:hAnsi="Georgia"/>
          <w:color w:val="000000"/>
          <w:sz w:val="24"/>
          <w:szCs w:val="24"/>
          <w:bdr w:val="none" w:sz="0" w:space="0" w:color="auto" w:frame="1"/>
        </w:rPr>
        <w:t xml:space="preserve"> each</w:t>
      </w:r>
      <w:r w:rsidRPr="00FC2DD8">
        <w:rPr>
          <w:rFonts w:ascii="Georgia" w:hAnsi="Georgia"/>
          <w:color w:val="000000"/>
          <w:sz w:val="24"/>
          <w:szCs w:val="24"/>
          <w:bdr w:val="none" w:sz="0" w:space="0" w:color="auto" w:frame="1"/>
        </w:rPr>
        <w:t xml:space="preserve"> semester. </w:t>
      </w:r>
      <w:r w:rsidR="003B6259">
        <w:rPr>
          <w:rFonts w:ascii="Georgia" w:hAnsi="Georgia"/>
          <w:color w:val="000000"/>
          <w:sz w:val="24"/>
          <w:szCs w:val="24"/>
          <w:bdr w:val="none" w:sz="0" w:space="0" w:color="auto" w:frame="1"/>
        </w:rPr>
        <w:t>As the Dean,</w:t>
      </w:r>
      <w:r w:rsidR="00253D3A">
        <w:rPr>
          <w:rFonts w:ascii="Georgia" w:hAnsi="Georgia"/>
          <w:color w:val="000000"/>
          <w:sz w:val="24"/>
          <w:szCs w:val="24"/>
          <w:bdr w:val="none" w:sz="0" w:space="0" w:color="auto" w:frame="1"/>
        </w:rPr>
        <w:t xml:space="preserve"> she</w:t>
      </w:r>
      <w:r w:rsidR="003B6259">
        <w:rPr>
          <w:rFonts w:ascii="Georgia" w:hAnsi="Georgia"/>
          <w:color w:val="000000"/>
          <w:sz w:val="24"/>
          <w:szCs w:val="24"/>
          <w:bdr w:val="none" w:sz="0" w:space="0" w:color="auto" w:frame="1"/>
        </w:rPr>
        <w:t xml:space="preserve"> supports the program chairs for Social Sciences, Behavioral Science, </w:t>
      </w:r>
      <w:r w:rsidR="004B1108">
        <w:rPr>
          <w:rFonts w:ascii="Georgia" w:hAnsi="Georgia"/>
          <w:color w:val="000000"/>
          <w:sz w:val="24"/>
          <w:szCs w:val="24"/>
          <w:bdr w:val="none" w:sz="0" w:space="0" w:color="auto" w:frame="1"/>
        </w:rPr>
        <w:t>Child Development &amp; Education, and Language Arts.</w:t>
      </w:r>
      <w:r w:rsidR="003B6259">
        <w:rPr>
          <w:rFonts w:ascii="Georgia" w:hAnsi="Georgia"/>
          <w:color w:val="000000"/>
          <w:sz w:val="24"/>
          <w:szCs w:val="24"/>
          <w:bdr w:val="none" w:sz="0" w:space="0" w:color="auto" w:frame="1"/>
        </w:rPr>
        <w:t xml:space="preserve"> </w:t>
      </w:r>
      <w:r w:rsidRPr="00FC2DD8">
        <w:rPr>
          <w:rFonts w:ascii="Georgia" w:hAnsi="Georgia"/>
          <w:color w:val="000000"/>
          <w:sz w:val="24"/>
          <w:szCs w:val="24"/>
          <w:bdr w:val="none" w:sz="0" w:space="0" w:color="auto" w:frame="1"/>
        </w:rPr>
        <w:t xml:space="preserve"> </w:t>
      </w:r>
      <w:r w:rsidR="003B6259">
        <w:rPr>
          <w:rFonts w:ascii="Georgia" w:hAnsi="Georgia"/>
          <w:color w:val="000000"/>
          <w:sz w:val="24"/>
          <w:szCs w:val="24"/>
          <w:bdr w:val="none" w:sz="0" w:space="0" w:color="auto" w:frame="1"/>
        </w:rPr>
        <w:t>Before starting her career in education, Dean Yeager performed</w:t>
      </w:r>
      <w:r w:rsidRPr="00FC2DD8">
        <w:rPr>
          <w:rFonts w:ascii="Georgia" w:hAnsi="Georgia"/>
          <w:color w:val="000000"/>
          <w:sz w:val="24"/>
          <w:szCs w:val="24"/>
          <w:bdr w:val="none" w:sz="0" w:space="0" w:color="auto" w:frame="1"/>
        </w:rPr>
        <w:t xml:space="preserve"> professionally for over 25 years all over the world</w:t>
      </w:r>
      <w:r w:rsidR="003B6259">
        <w:rPr>
          <w:rFonts w:ascii="Georgia" w:hAnsi="Georgia"/>
          <w:color w:val="000000"/>
          <w:sz w:val="24"/>
          <w:szCs w:val="24"/>
          <w:bdr w:val="none" w:sz="0" w:space="0" w:color="auto" w:frame="1"/>
        </w:rPr>
        <w:t xml:space="preserve"> and is still performing today</w:t>
      </w:r>
      <w:r w:rsidR="00253D3A">
        <w:rPr>
          <w:rFonts w:ascii="Georgia" w:hAnsi="Georgia"/>
          <w:color w:val="000000"/>
          <w:sz w:val="24"/>
          <w:szCs w:val="24"/>
          <w:bdr w:val="none" w:sz="0" w:space="0" w:color="auto" w:frame="1"/>
        </w:rPr>
        <w:t>. She</w:t>
      </w:r>
      <w:r w:rsidRPr="00FC2DD8">
        <w:rPr>
          <w:rFonts w:ascii="Georgia" w:hAnsi="Georgia"/>
          <w:color w:val="000000"/>
          <w:sz w:val="24"/>
          <w:szCs w:val="24"/>
          <w:bdr w:val="none" w:sz="0" w:space="0" w:color="auto" w:frame="1"/>
        </w:rPr>
        <w:t xml:space="preserve"> toured extensively in Europe as Christine in </w:t>
      </w:r>
      <w:r w:rsidRPr="00FC2DD8">
        <w:rPr>
          <w:rStyle w:val="Emphasis"/>
          <w:rFonts w:ascii="Georgia" w:hAnsi="Georgia"/>
          <w:color w:val="000000"/>
          <w:sz w:val="24"/>
          <w:szCs w:val="24"/>
          <w:bdr w:val="none" w:sz="0" w:space="0" w:color="auto" w:frame="1"/>
        </w:rPr>
        <w:t>Phantom</w:t>
      </w:r>
      <w:r w:rsidRPr="00FC2DD8">
        <w:rPr>
          <w:rFonts w:ascii="Georgia" w:hAnsi="Georgia"/>
          <w:color w:val="000000"/>
          <w:sz w:val="24"/>
          <w:szCs w:val="24"/>
          <w:bdr w:val="none" w:sz="0" w:space="0" w:color="auto" w:frame="1"/>
        </w:rPr>
        <w:t xml:space="preserve"> and in Canada as a soloist in </w:t>
      </w:r>
      <w:r w:rsidRPr="00FC2DD8">
        <w:rPr>
          <w:rStyle w:val="Emphasis"/>
          <w:rFonts w:ascii="Georgia" w:hAnsi="Georgia"/>
          <w:color w:val="000000"/>
          <w:sz w:val="24"/>
          <w:szCs w:val="24"/>
          <w:bdr w:val="none" w:sz="0" w:space="0" w:color="auto" w:frame="1"/>
        </w:rPr>
        <w:t>Andrew Lloyd Webber: Music of the Night</w:t>
      </w:r>
      <w:r w:rsidR="003B6259">
        <w:rPr>
          <w:rFonts w:ascii="Georgia" w:hAnsi="Georgia"/>
          <w:color w:val="000000"/>
          <w:sz w:val="24"/>
          <w:szCs w:val="24"/>
          <w:bdr w:val="none" w:sz="0" w:space="0" w:color="auto" w:frame="1"/>
        </w:rPr>
        <w:t>. Here in the States, s</w:t>
      </w:r>
      <w:r w:rsidRPr="00FC2DD8">
        <w:rPr>
          <w:rFonts w:ascii="Georgia" w:hAnsi="Georgia"/>
          <w:color w:val="000000"/>
          <w:sz w:val="24"/>
          <w:szCs w:val="24"/>
          <w:bdr w:val="none" w:sz="0" w:space="0" w:color="auto" w:frame="1"/>
        </w:rPr>
        <w:t xml:space="preserve">he has been seen in such shows as </w:t>
      </w:r>
      <w:r w:rsidRPr="00FC2DD8">
        <w:rPr>
          <w:rStyle w:val="Emphasis"/>
          <w:rFonts w:ascii="Georgia" w:hAnsi="Georgia"/>
          <w:color w:val="000000"/>
          <w:sz w:val="24"/>
          <w:szCs w:val="24"/>
          <w:bdr w:val="none" w:sz="0" w:space="0" w:color="auto" w:frame="1"/>
        </w:rPr>
        <w:t>The Hunchback of Notre Dame</w:t>
      </w:r>
      <w:r w:rsidRPr="00FC2DD8">
        <w:rPr>
          <w:rFonts w:ascii="Georgia" w:hAnsi="Georgia"/>
          <w:color w:val="000000"/>
          <w:sz w:val="24"/>
          <w:szCs w:val="24"/>
          <w:bdr w:val="none" w:sz="0" w:space="0" w:color="auto" w:frame="1"/>
        </w:rPr>
        <w:t xml:space="preserve"> (NY workshop), </w:t>
      </w:r>
      <w:r w:rsidRPr="00FC2DD8">
        <w:rPr>
          <w:rStyle w:val="Emphasis"/>
          <w:rFonts w:ascii="Georgia" w:hAnsi="Georgia"/>
          <w:color w:val="000000"/>
          <w:sz w:val="24"/>
          <w:szCs w:val="24"/>
          <w:bdr w:val="none" w:sz="0" w:space="0" w:color="auto" w:frame="1"/>
        </w:rPr>
        <w:t>A Little Night Music, Forbidden Broadway, 7 Brides for 7 Brothers, Du Barry was a Lady</w:t>
      </w:r>
      <w:r w:rsidRPr="00FC2DD8">
        <w:rPr>
          <w:rFonts w:ascii="Georgia" w:hAnsi="Georgia"/>
          <w:color w:val="000000"/>
          <w:sz w:val="24"/>
          <w:szCs w:val="24"/>
          <w:bdr w:val="none" w:sz="0" w:space="0" w:color="auto" w:frame="1"/>
        </w:rPr>
        <w:t xml:space="preserve"> (Broadway), </w:t>
      </w:r>
      <w:r w:rsidRPr="00FC2DD8">
        <w:rPr>
          <w:rStyle w:val="Emphasis"/>
          <w:rFonts w:ascii="Georgia" w:hAnsi="Georgia"/>
          <w:color w:val="000000"/>
          <w:sz w:val="24"/>
          <w:szCs w:val="24"/>
          <w:bdr w:val="none" w:sz="0" w:space="0" w:color="auto" w:frame="1"/>
        </w:rPr>
        <w:t>Hot n’ Cole,</w:t>
      </w:r>
      <w:r w:rsidRPr="00FC2DD8">
        <w:rPr>
          <w:rFonts w:ascii="Georgia" w:hAnsi="Georgia"/>
          <w:color w:val="000000"/>
          <w:sz w:val="24"/>
          <w:szCs w:val="24"/>
          <w:bdr w:val="none" w:sz="0" w:space="0" w:color="auto" w:frame="1"/>
        </w:rPr>
        <w:t xml:space="preserve"> and </w:t>
      </w:r>
      <w:r w:rsidRPr="00FC2DD8">
        <w:rPr>
          <w:rStyle w:val="Emphasis"/>
          <w:rFonts w:ascii="Georgia" w:hAnsi="Georgia"/>
          <w:color w:val="000000"/>
          <w:sz w:val="24"/>
          <w:szCs w:val="24"/>
          <w:bdr w:val="none" w:sz="0" w:space="0" w:color="auto" w:frame="1"/>
        </w:rPr>
        <w:t xml:space="preserve">Candide </w:t>
      </w:r>
      <w:r w:rsidRPr="00FC2DD8">
        <w:rPr>
          <w:rFonts w:ascii="Georgia" w:hAnsi="Georgia"/>
          <w:color w:val="000000"/>
          <w:sz w:val="24"/>
          <w:szCs w:val="24"/>
          <w:bdr w:val="none" w:sz="0" w:space="0" w:color="auto" w:frame="1"/>
        </w:rPr>
        <w:t>to name a few.</w:t>
      </w:r>
      <w:r w:rsidR="00253D3A">
        <w:rPr>
          <w:rFonts w:ascii="Georgia" w:hAnsi="Georgia"/>
          <w:color w:val="000000"/>
          <w:sz w:val="24"/>
          <w:szCs w:val="24"/>
          <w:bdr w:val="none" w:sz="0" w:space="0" w:color="auto" w:frame="1"/>
        </w:rPr>
        <w:t xml:space="preserve"> She</w:t>
      </w:r>
      <w:r w:rsidRPr="00FC2DD8">
        <w:rPr>
          <w:rFonts w:ascii="Georgia" w:hAnsi="Georgia"/>
          <w:color w:val="000000"/>
          <w:sz w:val="24"/>
          <w:szCs w:val="24"/>
          <w:bdr w:val="none" w:sz="0" w:space="0" w:color="auto" w:frame="1"/>
        </w:rPr>
        <w:t xml:space="preserve"> appeared in </w:t>
      </w:r>
      <w:r w:rsidRPr="00FC2DD8">
        <w:rPr>
          <w:rStyle w:val="Emphasis"/>
          <w:rFonts w:ascii="Georgia" w:hAnsi="Georgia"/>
          <w:color w:val="000000"/>
          <w:sz w:val="24"/>
          <w:szCs w:val="24"/>
          <w:bdr w:val="none" w:sz="0" w:space="0" w:color="auto" w:frame="1"/>
        </w:rPr>
        <w:t>Tiptoes</w:t>
      </w:r>
      <w:r w:rsidRPr="00FC2DD8">
        <w:rPr>
          <w:rFonts w:ascii="Georgia" w:hAnsi="Georgia"/>
          <w:color w:val="000000"/>
          <w:sz w:val="24"/>
          <w:szCs w:val="24"/>
          <w:bdr w:val="none" w:sz="0" w:space="0" w:color="auto" w:frame="1"/>
        </w:rPr>
        <w:t xml:space="preserve"> as part of the Gershwin Celebration at Carnegie Hall and in Stephen Schwartz’ </w:t>
      </w:r>
      <w:r w:rsidRPr="00FC2DD8">
        <w:rPr>
          <w:rStyle w:val="Emphasis"/>
          <w:rFonts w:ascii="Georgia" w:hAnsi="Georgia"/>
          <w:color w:val="000000"/>
          <w:sz w:val="24"/>
          <w:szCs w:val="24"/>
          <w:bdr w:val="none" w:sz="0" w:space="0" w:color="auto" w:frame="1"/>
        </w:rPr>
        <w:t>Children of Eden</w:t>
      </w:r>
      <w:r w:rsidRPr="00FC2DD8">
        <w:rPr>
          <w:rFonts w:ascii="Georgia" w:hAnsi="Georgia"/>
          <w:color w:val="000000"/>
          <w:sz w:val="24"/>
          <w:szCs w:val="24"/>
          <w:bdr w:val="none" w:sz="0" w:space="0" w:color="auto" w:frame="1"/>
        </w:rPr>
        <w:t xml:space="preserve"> (She is featured on the cast recording). Susan was noted in </w:t>
      </w:r>
      <w:r w:rsidRPr="00FC2DD8">
        <w:rPr>
          <w:rFonts w:ascii="Georgia" w:hAnsi="Georgia"/>
          <w:color w:val="000000"/>
          <w:sz w:val="24"/>
          <w:szCs w:val="24"/>
          <w:u w:val="single"/>
          <w:bdr w:val="none" w:sz="0" w:space="0" w:color="auto" w:frame="1"/>
        </w:rPr>
        <w:t>The New York Times</w:t>
      </w:r>
      <w:r w:rsidRPr="00FC2DD8">
        <w:rPr>
          <w:rFonts w:ascii="Georgia" w:hAnsi="Georgia"/>
          <w:color w:val="000000"/>
          <w:sz w:val="24"/>
          <w:szCs w:val="24"/>
          <w:bdr w:val="none" w:sz="0" w:space="0" w:color="auto" w:frame="1"/>
        </w:rPr>
        <w:t xml:space="preserve"> for her performance in </w:t>
      </w:r>
      <w:r w:rsidRPr="00FC2DD8">
        <w:rPr>
          <w:rStyle w:val="Emphasis"/>
          <w:rFonts w:ascii="Georgia" w:hAnsi="Georgia"/>
          <w:color w:val="000000"/>
          <w:sz w:val="24"/>
          <w:szCs w:val="24"/>
          <w:bdr w:val="none" w:sz="0" w:space="0" w:color="auto" w:frame="1"/>
        </w:rPr>
        <w:t xml:space="preserve">Gay Divorce </w:t>
      </w:r>
      <w:r w:rsidRPr="00FC2DD8">
        <w:rPr>
          <w:rFonts w:ascii="Georgia" w:hAnsi="Georgia"/>
          <w:color w:val="000000"/>
          <w:sz w:val="24"/>
          <w:szCs w:val="24"/>
          <w:bdr w:val="none" w:sz="0" w:space="0" w:color="auto" w:frame="1"/>
        </w:rPr>
        <w:t xml:space="preserve">at Carnegie Hall and for her “strong portrayal of Bathsheba” in </w:t>
      </w:r>
      <w:r w:rsidRPr="00FC2DD8">
        <w:rPr>
          <w:rStyle w:val="Emphasis"/>
          <w:rFonts w:ascii="Georgia" w:hAnsi="Georgia"/>
          <w:color w:val="000000"/>
          <w:sz w:val="24"/>
          <w:szCs w:val="24"/>
          <w:bdr w:val="none" w:sz="0" w:space="0" w:color="auto" w:frame="1"/>
        </w:rPr>
        <w:t>The Eternal Road</w:t>
      </w:r>
      <w:r w:rsidRPr="00FC2DD8">
        <w:rPr>
          <w:rFonts w:ascii="Georgia" w:hAnsi="Georgia"/>
          <w:color w:val="000000"/>
          <w:sz w:val="24"/>
          <w:szCs w:val="24"/>
          <w:bdr w:val="none" w:sz="0" w:space="0" w:color="auto" w:frame="1"/>
        </w:rPr>
        <w:t xml:space="preserve"> at Avery Fisher Hall. Since moving to Ardmore, OK, Susan has directed many productions for Ardmore Little Theatre and Murray State College including</w:t>
      </w:r>
      <w:r w:rsidRPr="00FC2DD8">
        <w:rPr>
          <w:rStyle w:val="Emphasis"/>
          <w:rFonts w:ascii="Georgia" w:hAnsi="Georgia"/>
          <w:color w:val="000000"/>
          <w:sz w:val="24"/>
          <w:szCs w:val="24"/>
          <w:bdr w:val="none" w:sz="0" w:space="0" w:color="auto" w:frame="1"/>
        </w:rPr>
        <w:t xml:space="preserve"> 9 to5 the musical, She Loves Me, Leap of Faith, </w:t>
      </w:r>
      <w:proofErr w:type="spellStart"/>
      <w:r w:rsidRPr="00FC2DD8">
        <w:rPr>
          <w:rStyle w:val="Emphasis"/>
          <w:rFonts w:ascii="Georgia" w:hAnsi="Georgia"/>
          <w:color w:val="000000"/>
          <w:sz w:val="24"/>
          <w:szCs w:val="24"/>
          <w:bdr w:val="none" w:sz="0" w:space="0" w:color="auto" w:frame="1"/>
        </w:rPr>
        <w:t>Spamalot</w:t>
      </w:r>
      <w:proofErr w:type="spellEnd"/>
      <w:r w:rsidRPr="00FC2DD8">
        <w:rPr>
          <w:rStyle w:val="Emphasis"/>
          <w:rFonts w:ascii="Georgia" w:hAnsi="Georgia"/>
          <w:color w:val="000000"/>
          <w:sz w:val="24"/>
          <w:szCs w:val="24"/>
          <w:bdr w:val="none" w:sz="0" w:space="0" w:color="auto" w:frame="1"/>
        </w:rPr>
        <w:t>, Annie Get Your Gun, Young Frankenstein</w:t>
      </w:r>
      <w:r w:rsidRPr="00FC2DD8">
        <w:rPr>
          <w:rFonts w:ascii="Georgia" w:hAnsi="Georgia"/>
          <w:color w:val="000000"/>
          <w:sz w:val="24"/>
          <w:szCs w:val="24"/>
          <w:bdr w:val="none" w:sz="0" w:space="0" w:color="auto" w:frame="1"/>
        </w:rPr>
        <w:t xml:space="preserve">, etc.  She is the owner of Susan Pfau Yeager Studios in Ardmore’s Depot District where she teaches private voice and acting lessons. Susan and her husband, Todd, own Marvin’s Place Art Gallery, also in the Depot District, which opened in November 2018. www.marvinsplace.gallery. She earned her Bachelor of Music degree from Arizona State University, and her Master of Music and Artist Diploma degrees from The Cincinnati Conservatory of Music. </w:t>
      </w:r>
      <w:r w:rsidR="00253D3A">
        <w:rPr>
          <w:rFonts w:ascii="Georgia" w:hAnsi="Georgia"/>
          <w:color w:val="000000"/>
          <w:sz w:val="24"/>
          <w:szCs w:val="24"/>
          <w:bdr w:val="none" w:sz="0" w:space="0" w:color="auto" w:frame="1"/>
        </w:rPr>
        <w:t>She</w:t>
      </w:r>
      <w:r w:rsidRPr="00FC2DD8">
        <w:rPr>
          <w:rFonts w:ascii="Georgia" w:hAnsi="Georgia"/>
          <w:color w:val="000000"/>
          <w:sz w:val="24"/>
          <w:szCs w:val="24"/>
          <w:bdr w:val="none" w:sz="0" w:space="0" w:color="auto" w:frame="1"/>
        </w:rPr>
        <w:t xml:space="preserve"> is a proud member of Actor’s Equity.</w:t>
      </w:r>
      <w:r w:rsidR="00AB252E">
        <w:rPr>
          <w:rFonts w:ascii="Georgia" w:hAnsi="Georgia"/>
          <w:color w:val="000000"/>
          <w:sz w:val="24"/>
          <w:szCs w:val="24"/>
          <w:bdr w:val="none" w:sz="0" w:space="0" w:color="auto" w:frame="1"/>
        </w:rPr>
        <w:t xml:space="preserve">  She feels her job here at MSC is to reach in and bring each student’s inner artist out so the world and the student can see it.  Working in Education is the hardest job she has ever loved and she is inspired by her students and their courage every day.  </w:t>
      </w:r>
    </w:p>
    <w:sectPr w:rsidR="00F923B9" w:rsidRPr="00FC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D8"/>
    <w:rsid w:val="00253D3A"/>
    <w:rsid w:val="0030722B"/>
    <w:rsid w:val="003B6259"/>
    <w:rsid w:val="004B1108"/>
    <w:rsid w:val="00AA0B78"/>
    <w:rsid w:val="00AB252E"/>
    <w:rsid w:val="00EA1790"/>
    <w:rsid w:val="00F923B9"/>
    <w:rsid w:val="00FC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1D72"/>
  <w15:chartTrackingRefBased/>
  <w15:docId w15:val="{0C4F44E1-DF2B-4F78-B424-118AFBA4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2DD8"/>
    <w:rPr>
      <w:b/>
      <w:bCs/>
    </w:rPr>
  </w:style>
  <w:style w:type="character" w:styleId="Emphasis">
    <w:name w:val="Emphasis"/>
    <w:basedOn w:val="DefaultParagraphFont"/>
    <w:uiPriority w:val="20"/>
    <w:qFormat/>
    <w:rsid w:val="00FC2D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62000">
      <w:bodyDiv w:val="1"/>
      <w:marLeft w:val="0"/>
      <w:marRight w:val="0"/>
      <w:marTop w:val="0"/>
      <w:marBottom w:val="0"/>
      <w:divBdr>
        <w:top w:val="none" w:sz="0" w:space="0" w:color="auto"/>
        <w:left w:val="none" w:sz="0" w:space="0" w:color="auto"/>
        <w:bottom w:val="none" w:sz="0" w:space="0" w:color="auto"/>
        <w:right w:val="none" w:sz="0" w:space="0" w:color="auto"/>
      </w:divBdr>
      <w:divsChild>
        <w:div w:id="307126181">
          <w:marLeft w:val="0"/>
          <w:marRight w:val="0"/>
          <w:marTop w:val="0"/>
          <w:marBottom w:val="0"/>
          <w:divBdr>
            <w:top w:val="none" w:sz="0" w:space="0" w:color="auto"/>
            <w:left w:val="none" w:sz="0" w:space="0" w:color="auto"/>
            <w:bottom w:val="none" w:sz="0" w:space="0" w:color="auto"/>
            <w:right w:val="none" w:sz="0" w:space="0" w:color="auto"/>
          </w:divBdr>
        </w:div>
        <w:div w:id="1562212914">
          <w:marLeft w:val="0"/>
          <w:marRight w:val="0"/>
          <w:marTop w:val="0"/>
          <w:marBottom w:val="0"/>
          <w:divBdr>
            <w:top w:val="none" w:sz="0" w:space="0" w:color="auto"/>
            <w:left w:val="none" w:sz="0" w:space="0" w:color="auto"/>
            <w:bottom w:val="none" w:sz="0" w:space="0" w:color="auto"/>
            <w:right w:val="none" w:sz="0" w:space="0" w:color="auto"/>
          </w:divBdr>
        </w:div>
        <w:div w:id="52701906">
          <w:marLeft w:val="0"/>
          <w:marRight w:val="0"/>
          <w:marTop w:val="0"/>
          <w:marBottom w:val="0"/>
          <w:divBdr>
            <w:top w:val="none" w:sz="0" w:space="0" w:color="auto"/>
            <w:left w:val="none" w:sz="0" w:space="0" w:color="auto"/>
            <w:bottom w:val="none" w:sz="0" w:space="0" w:color="auto"/>
            <w:right w:val="none" w:sz="0" w:space="0" w:color="auto"/>
          </w:divBdr>
        </w:div>
        <w:div w:id="1113786050">
          <w:marLeft w:val="0"/>
          <w:marRight w:val="0"/>
          <w:marTop w:val="0"/>
          <w:marBottom w:val="0"/>
          <w:divBdr>
            <w:top w:val="none" w:sz="0" w:space="0" w:color="auto"/>
            <w:left w:val="none" w:sz="0" w:space="0" w:color="auto"/>
            <w:bottom w:val="none" w:sz="0" w:space="0" w:color="auto"/>
            <w:right w:val="none" w:sz="0" w:space="0" w:color="auto"/>
          </w:divBdr>
        </w:div>
        <w:div w:id="1283875952">
          <w:marLeft w:val="0"/>
          <w:marRight w:val="0"/>
          <w:marTop w:val="0"/>
          <w:marBottom w:val="0"/>
          <w:divBdr>
            <w:top w:val="none" w:sz="0" w:space="0" w:color="auto"/>
            <w:left w:val="none" w:sz="0" w:space="0" w:color="auto"/>
            <w:bottom w:val="none" w:sz="0" w:space="0" w:color="auto"/>
            <w:right w:val="none" w:sz="0" w:space="0" w:color="auto"/>
          </w:divBdr>
        </w:div>
        <w:div w:id="1288582975">
          <w:marLeft w:val="0"/>
          <w:marRight w:val="0"/>
          <w:marTop w:val="0"/>
          <w:marBottom w:val="0"/>
          <w:divBdr>
            <w:top w:val="none" w:sz="0" w:space="0" w:color="auto"/>
            <w:left w:val="none" w:sz="0" w:space="0" w:color="auto"/>
            <w:bottom w:val="none" w:sz="0" w:space="0" w:color="auto"/>
            <w:right w:val="none" w:sz="0" w:space="0" w:color="auto"/>
          </w:divBdr>
        </w:div>
        <w:div w:id="160970086">
          <w:marLeft w:val="0"/>
          <w:marRight w:val="0"/>
          <w:marTop w:val="0"/>
          <w:marBottom w:val="0"/>
          <w:divBdr>
            <w:top w:val="none" w:sz="0" w:space="0" w:color="auto"/>
            <w:left w:val="none" w:sz="0" w:space="0" w:color="auto"/>
            <w:bottom w:val="none" w:sz="0" w:space="0" w:color="auto"/>
            <w:right w:val="none" w:sz="0" w:space="0" w:color="auto"/>
          </w:divBdr>
        </w:div>
        <w:div w:id="815801255">
          <w:marLeft w:val="0"/>
          <w:marRight w:val="0"/>
          <w:marTop w:val="0"/>
          <w:marBottom w:val="0"/>
          <w:divBdr>
            <w:top w:val="none" w:sz="0" w:space="0" w:color="auto"/>
            <w:left w:val="none" w:sz="0" w:space="0" w:color="auto"/>
            <w:bottom w:val="none" w:sz="0" w:space="0" w:color="auto"/>
            <w:right w:val="none" w:sz="0" w:space="0" w:color="auto"/>
          </w:divBdr>
        </w:div>
        <w:div w:id="1508708274">
          <w:marLeft w:val="0"/>
          <w:marRight w:val="0"/>
          <w:marTop w:val="0"/>
          <w:marBottom w:val="0"/>
          <w:divBdr>
            <w:top w:val="none" w:sz="0" w:space="0" w:color="auto"/>
            <w:left w:val="none" w:sz="0" w:space="0" w:color="auto"/>
            <w:bottom w:val="none" w:sz="0" w:space="0" w:color="auto"/>
            <w:right w:val="none" w:sz="0" w:space="0" w:color="auto"/>
          </w:divBdr>
        </w:div>
        <w:div w:id="689646329">
          <w:marLeft w:val="0"/>
          <w:marRight w:val="0"/>
          <w:marTop w:val="0"/>
          <w:marBottom w:val="0"/>
          <w:divBdr>
            <w:top w:val="none" w:sz="0" w:space="0" w:color="auto"/>
            <w:left w:val="none" w:sz="0" w:space="0" w:color="auto"/>
            <w:bottom w:val="none" w:sz="0" w:space="0" w:color="auto"/>
            <w:right w:val="none" w:sz="0" w:space="0" w:color="auto"/>
          </w:divBdr>
        </w:div>
        <w:div w:id="924336665">
          <w:marLeft w:val="0"/>
          <w:marRight w:val="0"/>
          <w:marTop w:val="0"/>
          <w:marBottom w:val="0"/>
          <w:divBdr>
            <w:top w:val="none" w:sz="0" w:space="0" w:color="auto"/>
            <w:left w:val="none" w:sz="0" w:space="0" w:color="auto"/>
            <w:bottom w:val="none" w:sz="0" w:space="0" w:color="auto"/>
            <w:right w:val="none" w:sz="0" w:space="0" w:color="auto"/>
          </w:divBdr>
        </w:div>
        <w:div w:id="15085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Murray State College</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Susan P. Yeager</cp:lastModifiedBy>
  <cp:revision>6</cp:revision>
  <dcterms:created xsi:type="dcterms:W3CDTF">2021-12-03T23:08:00Z</dcterms:created>
  <dcterms:modified xsi:type="dcterms:W3CDTF">2023-10-02T19:28:00Z</dcterms:modified>
</cp:coreProperties>
</file>